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61" w:rsidRPr="001F6018" w:rsidRDefault="00E91B61" w:rsidP="001F6018">
      <w:pPr>
        <w:jc w:val="center"/>
        <w:rPr>
          <w:sz w:val="44"/>
          <w:szCs w:val="44"/>
        </w:rPr>
      </w:pPr>
      <w:r w:rsidRPr="001F6018">
        <w:rPr>
          <w:rFonts w:hint="eastAsia"/>
          <w:sz w:val="44"/>
          <w:szCs w:val="44"/>
        </w:rPr>
        <w:t>校园欺凌预防制度</w:t>
      </w:r>
    </w:p>
    <w:p w:rsidR="00E91B61" w:rsidRPr="001F6018" w:rsidRDefault="00E91B61" w:rsidP="001F60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F6018">
        <w:rPr>
          <w:rFonts w:ascii="宋体" w:eastAsia="宋体" w:hAnsi="宋体"/>
          <w:sz w:val="28"/>
          <w:szCs w:val="28"/>
        </w:rPr>
        <w:t>为认真贯彻落实上级有关文件精神，扎实开展校园欺凌专项治理工作，多举措预防校园欺凌事件</w:t>
      </w:r>
      <w:r w:rsidR="001F6018">
        <w:rPr>
          <w:rFonts w:ascii="宋体" w:eastAsia="宋体" w:hAnsi="宋体" w:hint="eastAsia"/>
          <w:sz w:val="28"/>
          <w:szCs w:val="28"/>
        </w:rPr>
        <w:t>的</w:t>
      </w:r>
      <w:r w:rsidRPr="001F6018">
        <w:rPr>
          <w:rFonts w:ascii="宋体" w:eastAsia="宋体" w:hAnsi="宋体"/>
          <w:sz w:val="28"/>
          <w:szCs w:val="28"/>
        </w:rPr>
        <w:t>发生。</w:t>
      </w:r>
      <w:bookmarkStart w:id="0" w:name="_GoBack"/>
      <w:bookmarkEnd w:id="0"/>
    </w:p>
    <w:p w:rsidR="00E91B61" w:rsidRPr="001F6018" w:rsidRDefault="001F6018" w:rsidP="001F60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F6018">
        <w:rPr>
          <w:rFonts w:ascii="宋体" w:eastAsia="宋体" w:hAnsi="宋体" w:hint="eastAsia"/>
          <w:sz w:val="28"/>
          <w:szCs w:val="28"/>
        </w:rPr>
        <w:t>一</w:t>
      </w:r>
      <w:r w:rsidR="00E91B61" w:rsidRPr="001F6018">
        <w:rPr>
          <w:rFonts w:ascii="宋体" w:eastAsia="宋体" w:hAnsi="宋体"/>
          <w:sz w:val="28"/>
          <w:szCs w:val="28"/>
        </w:rPr>
        <w:t>是健全机制，保障校园欺凌治理工作力度。学校成立预防校园</w:t>
      </w:r>
      <w:r w:rsidR="00E91B61" w:rsidRPr="001F6018">
        <w:rPr>
          <w:rFonts w:ascii="宋体" w:eastAsia="宋体" w:hAnsi="宋体" w:hint="eastAsia"/>
          <w:sz w:val="28"/>
          <w:szCs w:val="28"/>
        </w:rPr>
        <w:t>欺凌工作领导小组，制定完善校园欺凌的预防和处理制度、措施，建立校园欺凌事件应急处置预案，明确相关岗位教职工预防和处理校园欺凌的职责，确保此次专项治理工作的顺利开展。</w:t>
      </w:r>
    </w:p>
    <w:p w:rsidR="001F6018" w:rsidRPr="001F6018" w:rsidRDefault="001F6018" w:rsidP="001F60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F6018">
        <w:rPr>
          <w:rFonts w:ascii="宋体" w:eastAsia="宋体" w:hAnsi="宋体" w:hint="eastAsia"/>
          <w:sz w:val="28"/>
          <w:szCs w:val="28"/>
        </w:rPr>
        <w:t>二</w:t>
      </w:r>
      <w:r w:rsidR="00E91B61" w:rsidRPr="001F6018">
        <w:rPr>
          <w:rFonts w:ascii="宋体" w:eastAsia="宋体" w:hAnsi="宋体"/>
          <w:sz w:val="28"/>
          <w:szCs w:val="28"/>
        </w:rPr>
        <w:t>是宣传教育，培养学生良好晶德与法制意识。利用国旗下讲话，集会等开展以校园欺凌治理为主题的专题教育，充分利用品德与社</w:t>
      </w:r>
      <w:r w:rsidR="00E91B61" w:rsidRPr="001F6018">
        <w:rPr>
          <w:rFonts w:ascii="宋体" w:eastAsia="宋体" w:hAnsi="宋体" w:hint="eastAsia"/>
          <w:sz w:val="28"/>
          <w:szCs w:val="28"/>
        </w:rPr>
        <w:t>会、班会、队课和安全教育课以及心理咨询室对学生开展客询和现导</w:t>
      </w:r>
      <w:r w:rsidR="00E91B61" w:rsidRPr="001F6018">
        <w:rPr>
          <w:rFonts w:ascii="宋体" w:eastAsia="宋体" w:hAnsi="宋体"/>
          <w:sz w:val="28"/>
          <w:szCs w:val="28"/>
        </w:rPr>
        <w:t>.让学生深刻认识到学生之间蓄意或要意通过肢体、语言及网络等手</w:t>
      </w:r>
      <w:r w:rsidR="00E91B61" w:rsidRPr="001F6018">
        <w:rPr>
          <w:rFonts w:ascii="宋体" w:eastAsia="宋体" w:hAnsi="宋体" w:hint="eastAsia"/>
          <w:sz w:val="28"/>
          <w:szCs w:val="28"/>
        </w:rPr>
        <w:t>段，实施欺负、侮辱造成伤害的危害性，这样做不但损害了他人的身</w:t>
      </w:r>
      <w:r w:rsidRPr="001F6018">
        <w:rPr>
          <w:rFonts w:ascii="宋体" w:eastAsia="宋体" w:hAnsi="宋体" w:hint="eastAsia"/>
          <w:sz w:val="28"/>
          <w:szCs w:val="28"/>
        </w:rPr>
        <w:t>心健康，还违反了《中小学生守则》司普重的还构成了犯罪。培养学</w:t>
      </w:r>
      <w:r w:rsidRPr="001F6018">
        <w:rPr>
          <w:rFonts w:ascii="宋体" w:eastAsia="宋体" w:hAnsi="宋体"/>
          <w:sz w:val="28"/>
          <w:szCs w:val="28"/>
        </w:rPr>
        <w:t>生与人友善，自觉遵纪守法的意识。</w:t>
      </w:r>
    </w:p>
    <w:p w:rsidR="001F6018" w:rsidRPr="001F6018" w:rsidRDefault="001F6018" w:rsidP="001F60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F6018">
        <w:rPr>
          <w:rFonts w:ascii="宋体" w:eastAsia="宋体" w:hAnsi="宋体"/>
          <w:sz w:val="28"/>
          <w:szCs w:val="28"/>
        </w:rPr>
        <w:t>三是活动治理，建立遇制校园欺授长效机制。学 校对班主任和科任教师进行培训，加强了师生之间的构通导了解，确保能第一时间发现问题;对校园弱势群体学生及“问题学生建立专档。加强对此类学生的监管,开展净化书包活动，严控学生携带管制刀具和其它与学习无关的物品，加强校园暴力防范名开家长食，加强与家长的沟通联系</w:t>
      </w:r>
      <w:r w:rsidRPr="001F6018">
        <w:rPr>
          <w:rFonts w:ascii="宋体" w:eastAsia="宋体" w:hAnsi="宋体" w:hint="eastAsia"/>
          <w:sz w:val="28"/>
          <w:szCs w:val="28"/>
        </w:rPr>
        <w:t>，</w:t>
      </w:r>
      <w:r w:rsidRPr="001F6018">
        <w:rPr>
          <w:rFonts w:ascii="宋体" w:eastAsia="宋体" w:hAnsi="宋体"/>
          <w:sz w:val="28"/>
          <w:szCs w:val="28"/>
        </w:rPr>
        <w:t>做好对子女的教育与监护。</w:t>
      </w:r>
    </w:p>
    <w:p w:rsidR="000D2DB0" w:rsidRDefault="001F6018" w:rsidP="001F60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F6018">
        <w:rPr>
          <w:rFonts w:ascii="宋体" w:eastAsia="宋体" w:hAnsi="宋体"/>
          <w:sz w:val="28"/>
          <w:szCs w:val="28"/>
        </w:rPr>
        <w:t>通过专项治理工作，进一步查造健康、和谐的学习生活环境，争取得到师生、家长和社会的一致好评。</w:t>
      </w:r>
    </w:p>
    <w:p w:rsidR="001F6018" w:rsidRDefault="001F6018" w:rsidP="001F60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昆山市花桥集善中学</w:t>
      </w:r>
    </w:p>
    <w:p w:rsidR="001F6018" w:rsidRPr="001F6018" w:rsidRDefault="001F6018" w:rsidP="001F6018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2018</w:t>
      </w:r>
      <w:r>
        <w:rPr>
          <w:rFonts w:ascii="宋体" w:eastAsia="宋体" w:hAnsi="宋体" w:hint="eastAsia"/>
          <w:sz w:val="28"/>
          <w:szCs w:val="28"/>
        </w:rPr>
        <w:t>年8月</w:t>
      </w:r>
    </w:p>
    <w:sectPr w:rsidR="001F6018" w:rsidRPr="001F6018" w:rsidSect="001134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61"/>
    <w:rsid w:val="000D2DB0"/>
    <w:rsid w:val="001F6018"/>
    <w:rsid w:val="006503E3"/>
    <w:rsid w:val="00E9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FC49"/>
  <w15:chartTrackingRefBased/>
  <w15:docId w15:val="{04395D0C-0E77-44F4-8541-E011E2CE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557</Characters>
  <Application>Microsoft Office Word</Application>
  <DocSecurity>0</DocSecurity>
  <Lines>4</Lines>
  <Paragraphs>1</Paragraphs>
  <ScaleCrop>false</ScaleCrop>
  <Company>集善中学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集善中学</dc:creator>
  <cp:keywords/>
  <dc:description/>
  <cp:lastModifiedBy>集善中学</cp:lastModifiedBy>
  <cp:revision>1</cp:revision>
  <dcterms:created xsi:type="dcterms:W3CDTF">2019-05-05T08:08:00Z</dcterms:created>
  <dcterms:modified xsi:type="dcterms:W3CDTF">2019-05-05T08:28:00Z</dcterms:modified>
</cp:coreProperties>
</file>